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1" w:rsidRDefault="000131CA">
      <w:r>
        <w:t>W</w:t>
      </w:r>
      <w:r w:rsidR="001E39E7">
        <w:t xml:space="preserve">ithin that role, I think what’s interesting – they did some research and here’s the numbers that they have expectations for hemp production. They expect </w:t>
      </w:r>
      <w:r>
        <w:t xml:space="preserve">one hundred </w:t>
      </w:r>
      <w:r w:rsidR="001E39E7">
        <w:t xml:space="preserve">State and Tribal plans which </w:t>
      </w:r>
      <w:proofErr w:type="gramStart"/>
      <w:r w:rsidR="001E39E7">
        <w:t>is</w:t>
      </w:r>
      <w:proofErr w:type="gramEnd"/>
      <w:r w:rsidR="001E39E7">
        <w:t xml:space="preserve"> basically all </w:t>
      </w:r>
      <w:r>
        <w:t>fifty s</w:t>
      </w:r>
      <w:r w:rsidR="001E39E7">
        <w:t xml:space="preserve">tates and the </w:t>
      </w:r>
      <w:r>
        <w:t>t</w:t>
      </w:r>
      <w:r w:rsidR="001E39E7">
        <w:t xml:space="preserve">ribes. And then they have expectations for </w:t>
      </w:r>
      <w:r w:rsidR="00DC5903">
        <w:t xml:space="preserve">sixty-seven hundred </w:t>
      </w:r>
      <w:r w:rsidR="001E39E7">
        <w:t xml:space="preserve">producers under </w:t>
      </w:r>
      <w:r>
        <w:t xml:space="preserve">the </w:t>
      </w:r>
      <w:r w:rsidR="001E39E7">
        <w:t xml:space="preserve">State and Tribal plans, and a thousand producers under the USDA plan. </w:t>
      </w:r>
    </w:p>
    <w:sectPr w:rsidR="00CA4371" w:rsidSect="0056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E39E7"/>
    <w:rsid w:val="000131CA"/>
    <w:rsid w:val="00186D8B"/>
    <w:rsid w:val="001E39E7"/>
    <w:rsid w:val="00550BA3"/>
    <w:rsid w:val="005558FA"/>
    <w:rsid w:val="00561DF3"/>
    <w:rsid w:val="00D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2019-12-12T05:34:00Z</dcterms:created>
  <dcterms:modified xsi:type="dcterms:W3CDTF">2019-12-12T06:07:00Z</dcterms:modified>
</cp:coreProperties>
</file>